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7517" w14:textId="77777777" w:rsidR="002D4DCF" w:rsidRPr="006D49F9" w:rsidRDefault="002C4256" w:rsidP="002C4256">
      <w:pPr>
        <w:spacing w:line="360" w:lineRule="auto"/>
        <w:rPr>
          <w:b/>
          <w:u w:val="single"/>
          <w:lang w:val="tr-TR"/>
        </w:rPr>
      </w:pPr>
      <w:r w:rsidRPr="006D49F9">
        <w:rPr>
          <w:b/>
          <w:u w:val="single"/>
          <w:lang w:val="tr-TR"/>
        </w:rPr>
        <w:t>KONTROL LİSTESİ (TESLİM EDİLECEK BELGELER)</w:t>
      </w:r>
    </w:p>
    <w:p w14:paraId="4462B4B1" w14:textId="274A3E5F" w:rsidR="002C4256" w:rsidRDefault="00CF3854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Staj Başvuru Formu</w:t>
      </w:r>
    </w:p>
    <w:p w14:paraId="19BAD321" w14:textId="46126920" w:rsidR="002C4256" w:rsidRDefault="00501302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Staj Yeri Bilgi Formu</w:t>
      </w:r>
    </w:p>
    <w:p w14:paraId="2F4250E3" w14:textId="77777777" w:rsidR="002C4256" w:rsidRDefault="002C4256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İşyerine başvuru ve kabul formu</w:t>
      </w:r>
    </w:p>
    <w:p w14:paraId="1E25DB46" w14:textId="77777777" w:rsidR="002C4256" w:rsidRDefault="002C4256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Beyan ve taahhütname</w:t>
      </w:r>
    </w:p>
    <w:p w14:paraId="2D59D8DC" w14:textId="77777777" w:rsidR="002C4256" w:rsidRDefault="002C4256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1 adet nüfus cüzdanı fotokopisi</w:t>
      </w:r>
    </w:p>
    <w:p w14:paraId="6AE12DE3" w14:textId="75BB595C" w:rsidR="002C4256" w:rsidRDefault="009434CD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2</w:t>
      </w:r>
      <w:r w:rsidR="002C4256">
        <w:rPr>
          <w:lang w:val="tr-TR"/>
        </w:rPr>
        <w:t xml:space="preserve"> adet fotoğraf</w:t>
      </w:r>
    </w:p>
    <w:p w14:paraId="5BAA3F9F" w14:textId="77777777" w:rsidR="002C4256" w:rsidRDefault="002C4256" w:rsidP="002C4256">
      <w:pPr>
        <w:pStyle w:val="ListeParagraf"/>
        <w:numPr>
          <w:ilvl w:val="0"/>
          <w:numId w:val="3"/>
        </w:numPr>
        <w:spacing w:line="360" w:lineRule="auto"/>
        <w:rPr>
          <w:lang w:val="tr-TR"/>
        </w:rPr>
      </w:pPr>
      <w:r>
        <w:rPr>
          <w:lang w:val="tr-TR"/>
        </w:rPr>
        <w:t>Öğrenci belgesi</w:t>
      </w:r>
    </w:p>
    <w:p w14:paraId="2D578ECE" w14:textId="77777777" w:rsidR="002C4256" w:rsidRDefault="002C4256" w:rsidP="002C4256">
      <w:pPr>
        <w:rPr>
          <w:lang w:val="tr-TR"/>
        </w:rPr>
      </w:pPr>
    </w:p>
    <w:p w14:paraId="130E38B9" w14:textId="77777777" w:rsidR="002C4256" w:rsidRPr="006D49F9" w:rsidRDefault="002C4256" w:rsidP="002C4256">
      <w:pPr>
        <w:rPr>
          <w:b/>
          <w:u w:val="single"/>
          <w:lang w:val="tr-TR"/>
        </w:rPr>
      </w:pPr>
      <w:r w:rsidRPr="006D49F9">
        <w:rPr>
          <w:b/>
          <w:u w:val="single"/>
          <w:lang w:val="tr-TR"/>
        </w:rPr>
        <w:t>BİLGİLENDİRME</w:t>
      </w:r>
    </w:p>
    <w:p w14:paraId="23A2DA6A" w14:textId="77777777" w:rsidR="002C4256" w:rsidRPr="00822C72" w:rsidRDefault="002C4256" w:rsidP="00822C7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AE4000">
        <w:rPr>
          <w:rFonts w:ascii="Times New Roman" w:eastAsia="Times New Roman" w:hAnsi="Times New Roman" w:cs="Times New Roman"/>
          <w:lang w:eastAsia="tr-TR"/>
        </w:rPr>
        <w:t>Sağlık</w:t>
      </w:r>
      <w:proofErr w:type="spellEnd"/>
      <w:r w:rsidRPr="00AE4000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AE4000">
        <w:rPr>
          <w:rFonts w:ascii="Times New Roman" w:eastAsia="Times New Roman" w:hAnsi="Times New Roman" w:cs="Times New Roman"/>
          <w:lang w:eastAsia="tr-TR"/>
        </w:rPr>
        <w:t>Kültür</w:t>
      </w:r>
      <w:proofErr w:type="spellEnd"/>
      <w:r w:rsidRPr="00AE400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E4000">
        <w:rPr>
          <w:rFonts w:ascii="Times New Roman" w:eastAsia="Times New Roman" w:hAnsi="Times New Roman" w:cs="Times New Roman"/>
          <w:lang w:eastAsia="tr-TR"/>
        </w:rPr>
        <w:t>ve</w:t>
      </w:r>
      <w:proofErr w:type="spellEnd"/>
      <w:r w:rsidRPr="00AE400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E4000">
        <w:rPr>
          <w:rFonts w:ascii="Times New Roman" w:eastAsia="Times New Roman" w:hAnsi="Times New Roman" w:cs="Times New Roman"/>
          <w:lang w:eastAsia="tr-TR"/>
        </w:rPr>
        <w:t>Spor</w:t>
      </w:r>
      <w:proofErr w:type="spellEnd"/>
      <w:r w:rsidRPr="00AE400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E4000">
        <w:rPr>
          <w:rFonts w:ascii="Times New Roman" w:eastAsia="Times New Roman" w:hAnsi="Times New Roman" w:cs="Times New Roman"/>
          <w:lang w:eastAsia="tr-TR"/>
        </w:rPr>
        <w:t>Daire</w:t>
      </w:r>
      <w:proofErr w:type="spellEnd"/>
      <w:r w:rsidRPr="00AE400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E4000">
        <w:rPr>
          <w:rFonts w:ascii="Times New Roman" w:eastAsia="Times New Roman" w:hAnsi="Times New Roman" w:cs="Times New Roman"/>
          <w:lang w:eastAsia="tr-TR"/>
        </w:rPr>
        <w:t>Başkanlığı</w:t>
      </w:r>
      <w:proofErr w:type="spellEnd"/>
      <w:r w:rsidRPr="00AE400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staj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yapan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öğrencilerin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İş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Kazası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ve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Meslek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Hastalığı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sigorta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işlemlerinin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yapılmasından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ve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sigorta</w:t>
      </w:r>
      <w:proofErr w:type="spellEnd"/>
      <w:r w:rsidRPr="00AE4000">
        <w:rPr>
          <w:rFonts w:ascii="Times New Roman" w:hAnsi="Times New Roman" w:cs="Times New Roman"/>
        </w:rPr>
        <w:t xml:space="preserve"> prim </w:t>
      </w:r>
      <w:proofErr w:type="spellStart"/>
      <w:r w:rsidRPr="00AE4000">
        <w:rPr>
          <w:rFonts w:ascii="Times New Roman" w:hAnsi="Times New Roman" w:cs="Times New Roman"/>
        </w:rPr>
        <w:t>giderlerinin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karşılanmasından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sorumludur</w:t>
      </w:r>
      <w:proofErr w:type="spellEnd"/>
      <w:r w:rsidRPr="00AE4000">
        <w:rPr>
          <w:rFonts w:ascii="Times New Roman" w:hAnsi="Times New Roman" w:cs="Times New Roman"/>
        </w:rPr>
        <w:t xml:space="preserve">. </w:t>
      </w:r>
      <w:proofErr w:type="spellStart"/>
      <w:r w:rsidRPr="00AE4000">
        <w:rPr>
          <w:rFonts w:ascii="Times New Roman" w:hAnsi="Times New Roman" w:cs="Times New Roman"/>
        </w:rPr>
        <w:t>Staj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yapacak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öğrencilerin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sigorta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işlemlerinin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yapılabilmesi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için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gerekli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olan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bilgilerin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Sağlık</w:t>
      </w:r>
      <w:proofErr w:type="spellEnd"/>
      <w:r w:rsidRPr="00AE4000">
        <w:rPr>
          <w:rFonts w:ascii="Times New Roman" w:hAnsi="Times New Roman" w:cs="Times New Roman"/>
        </w:rPr>
        <w:t xml:space="preserve">, </w:t>
      </w:r>
      <w:proofErr w:type="spellStart"/>
      <w:r w:rsidRPr="00AE4000">
        <w:rPr>
          <w:rFonts w:ascii="Times New Roman" w:hAnsi="Times New Roman" w:cs="Times New Roman"/>
        </w:rPr>
        <w:t>Kültür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ve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Spor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Daire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Başkanlığına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bildirilmesi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ise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öğrencilerin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bağlı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oldukları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birimin</w:t>
      </w:r>
      <w:proofErr w:type="spellEnd"/>
      <w:r w:rsidRPr="00AE4000">
        <w:rPr>
          <w:rFonts w:ascii="Times New Roman" w:hAnsi="Times New Roman" w:cs="Times New Roman"/>
        </w:rPr>
        <w:t xml:space="preserve"> </w:t>
      </w:r>
      <w:proofErr w:type="spellStart"/>
      <w:r w:rsidRPr="00AE4000">
        <w:rPr>
          <w:rFonts w:ascii="Times New Roman" w:hAnsi="Times New Roman" w:cs="Times New Roman"/>
        </w:rPr>
        <w:t>sorumluluğundadır</w:t>
      </w:r>
      <w:proofErr w:type="spellEnd"/>
      <w:r w:rsidRPr="00AE4000">
        <w:rPr>
          <w:rFonts w:ascii="Times New Roman" w:hAnsi="Times New Roman" w:cs="Times New Roman"/>
        </w:rPr>
        <w:t>.</w:t>
      </w:r>
      <w:r w:rsidR="00F21D1D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Ö</w:t>
      </w:r>
      <w:r w:rsidR="00822C72" w:rsidRPr="00AE4000">
        <w:rPr>
          <w:rFonts w:ascii="Times New Roman" w:hAnsi="Times New Roman" w:cs="Times New Roman"/>
        </w:rPr>
        <w:t>ğrencilerin</w:t>
      </w:r>
      <w:proofErr w:type="spellEnd"/>
      <w:r w:rsidR="00822C72">
        <w:rPr>
          <w:rFonts w:ascii="Times New Roman" w:hAnsi="Times New Roman" w:cs="Times New Roman"/>
        </w:rPr>
        <w:t>,</w:t>
      </w:r>
      <w:r w:rsidR="00822C72" w:rsidRPr="00AE4000">
        <w:rPr>
          <w:rFonts w:ascii="Times New Roman" w:hAnsi="Times New Roman" w:cs="Times New Roman"/>
        </w:rPr>
        <w:t xml:space="preserve"> </w:t>
      </w:r>
      <w:proofErr w:type="spellStart"/>
      <w:r w:rsidR="00822C72" w:rsidRPr="00AE4000">
        <w:rPr>
          <w:rFonts w:ascii="Times New Roman" w:hAnsi="Times New Roman" w:cs="Times New Roman"/>
        </w:rPr>
        <w:t>sigorta</w:t>
      </w:r>
      <w:proofErr w:type="spellEnd"/>
      <w:r w:rsidR="00822C72" w:rsidRPr="00AE4000">
        <w:rPr>
          <w:rFonts w:ascii="Times New Roman" w:hAnsi="Times New Roman" w:cs="Times New Roman"/>
        </w:rPr>
        <w:t xml:space="preserve"> </w:t>
      </w:r>
      <w:proofErr w:type="spellStart"/>
      <w:r w:rsidR="00822C72" w:rsidRPr="00AE4000">
        <w:rPr>
          <w:rFonts w:ascii="Times New Roman" w:hAnsi="Times New Roman" w:cs="Times New Roman"/>
        </w:rPr>
        <w:t>işlemlerinin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zamanında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ve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düzgün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olarak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başlatılabilmesi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için</w:t>
      </w:r>
      <w:proofErr w:type="spellEnd"/>
      <w:r w:rsidR="00822C72">
        <w:rPr>
          <w:rFonts w:ascii="Times New Roman" w:hAnsi="Times New Roman" w:cs="Times New Roman"/>
        </w:rPr>
        <w:t xml:space="preserve">, </w:t>
      </w:r>
      <w:proofErr w:type="spellStart"/>
      <w:r w:rsidR="00822C72">
        <w:rPr>
          <w:rFonts w:ascii="Times New Roman" w:hAnsi="Times New Roman" w:cs="Times New Roman"/>
        </w:rPr>
        <w:t>kendilerinden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istenen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belgeleri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stajlarının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başlayacağı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tarihten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en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geç</w:t>
      </w:r>
      <w:proofErr w:type="spellEnd"/>
      <w:r w:rsidR="00822C72">
        <w:rPr>
          <w:rFonts w:ascii="Times New Roman" w:hAnsi="Times New Roman" w:cs="Times New Roman"/>
        </w:rPr>
        <w:t xml:space="preserve"> 30 </w:t>
      </w:r>
      <w:proofErr w:type="spellStart"/>
      <w:r w:rsidR="00822C72">
        <w:rPr>
          <w:rFonts w:ascii="Times New Roman" w:hAnsi="Times New Roman" w:cs="Times New Roman"/>
        </w:rPr>
        <w:t>gün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önce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birim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sorumlularına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ulaştırmaları</w:t>
      </w:r>
      <w:proofErr w:type="spellEnd"/>
      <w:r w:rsidR="00822C72">
        <w:rPr>
          <w:rFonts w:ascii="Times New Roman" w:hAnsi="Times New Roman" w:cs="Times New Roman"/>
        </w:rPr>
        <w:t xml:space="preserve"> </w:t>
      </w:r>
      <w:proofErr w:type="spellStart"/>
      <w:r w:rsidR="00822C72">
        <w:rPr>
          <w:rFonts w:ascii="Times New Roman" w:hAnsi="Times New Roman" w:cs="Times New Roman"/>
        </w:rPr>
        <w:t>gerekmektedir</w:t>
      </w:r>
      <w:proofErr w:type="spellEnd"/>
      <w:r w:rsidR="00822C72">
        <w:rPr>
          <w:rFonts w:ascii="Times New Roman" w:hAnsi="Times New Roman" w:cs="Times New Roman"/>
        </w:rPr>
        <w:t>.</w:t>
      </w:r>
    </w:p>
    <w:p w14:paraId="39A1D9BE" w14:textId="77777777" w:rsidR="00822C72" w:rsidRPr="001D4EF7" w:rsidRDefault="00822C72" w:rsidP="00822C72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hAnsi="Times New Roman" w:cs="Times New Roman"/>
        </w:rPr>
        <w:t>Sigorta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işlemleri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yapılmış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İş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Meslek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Hastalığı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Sigortası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stajyer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kazasına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uğraması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B2303">
        <w:rPr>
          <w:rFonts w:ascii="Times New Roman" w:hAnsi="Times New Roman" w:cs="Times New Roman"/>
        </w:rPr>
        <w:t>işyeri</w:t>
      </w:r>
      <w:proofErr w:type="spellEnd"/>
      <w:r w:rsidRPr="00BB2303">
        <w:rPr>
          <w:rFonts w:ascii="Times New Roman" w:hAnsi="Times New Roman" w:cs="Times New Roman"/>
        </w:rPr>
        <w:t xml:space="preserve"> </w:t>
      </w:r>
      <w:proofErr w:type="spellStart"/>
      <w:r w:rsidRPr="00BB2303">
        <w:rPr>
          <w:rFonts w:ascii="Times New Roman" w:hAnsi="Times New Roman" w:cs="Times New Roman"/>
        </w:rPr>
        <w:t>kazanın</w:t>
      </w:r>
      <w:proofErr w:type="spellEnd"/>
      <w:r w:rsidRPr="00BB2303">
        <w:rPr>
          <w:rFonts w:ascii="Times New Roman" w:hAnsi="Times New Roman" w:cs="Times New Roman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</w:rPr>
        <w:t>olduğu</w:t>
      </w:r>
      <w:proofErr w:type="spellEnd"/>
      <w:r w:rsidRPr="00151C35">
        <w:rPr>
          <w:rFonts w:ascii="Times New Roman" w:hAnsi="Times New Roman" w:cs="Times New Roman"/>
          <w:b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</w:rPr>
        <w:t>aynı</w:t>
      </w:r>
      <w:proofErr w:type="spellEnd"/>
      <w:r w:rsidRPr="00151C35">
        <w:rPr>
          <w:rFonts w:ascii="Times New Roman" w:hAnsi="Times New Roman" w:cs="Times New Roman"/>
          <w:b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</w:rPr>
        <w:t>gün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bağlı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bulunduğu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gerekmektedir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başlayacak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başlamadan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yerinin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yükümlülüğü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hakkında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bilgilendirilmelidirler</w:t>
      </w:r>
      <w:proofErr w:type="spellEnd"/>
      <w:r>
        <w:rPr>
          <w:rFonts w:ascii="Times New Roman" w:hAnsi="Times New Roman" w:cs="Times New Roman"/>
        </w:rPr>
        <w:t xml:space="preserve">. SGK </w:t>
      </w:r>
      <w:proofErr w:type="spellStart"/>
      <w:r>
        <w:rPr>
          <w:rFonts w:ascii="Times New Roman" w:hAnsi="Times New Roman" w:cs="Times New Roman"/>
        </w:rPr>
        <w:t>belirli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evraklar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hazırlanarak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kazasının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</w:rPr>
        <w:t>üç</w:t>
      </w:r>
      <w:proofErr w:type="spellEnd"/>
      <w:r w:rsidRPr="00151C35">
        <w:rPr>
          <w:rFonts w:ascii="Times New Roman" w:hAnsi="Times New Roman" w:cs="Times New Roman"/>
          <w:b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</w:rPr>
        <w:t>gün</w:t>
      </w:r>
      <w:proofErr w:type="spellEnd"/>
      <w:r w:rsidRPr="00151C35">
        <w:rPr>
          <w:rFonts w:ascii="Times New Roman" w:hAnsi="Times New Roman" w:cs="Times New Roman"/>
          <w:b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</w:rPr>
        <w:t>içinde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bildirilmesini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zorunlu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tutmuş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cezai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yükümlülük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bildirmiştir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Stajyeri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sigortalamakla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sorumlu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olarak</w:t>
      </w:r>
      <w:proofErr w:type="spellEnd"/>
      <w:r>
        <w:rPr>
          <w:rFonts w:ascii="Times New Roman" w:hAnsi="Times New Roman" w:cs="Times New Roman"/>
        </w:rPr>
        <w:t xml:space="preserve"> SGK’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bildirimde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bulunabilmemiz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iş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kazasının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aynı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gün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tarafımıza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bildirilmesi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51C35">
        <w:rPr>
          <w:rFonts w:ascii="Times New Roman" w:hAnsi="Times New Roman" w:cs="Times New Roman"/>
          <w:b/>
          <w:u w:val="single"/>
        </w:rPr>
        <w:t>gerekmektedir</w:t>
      </w:r>
      <w:proofErr w:type="spellEnd"/>
      <w:r w:rsidRPr="00151C35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Lütfen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yapacağınız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işyerini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yükümlülüklerini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bildiklerinden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olunuz</w:t>
      </w:r>
      <w:proofErr w:type="spellEnd"/>
      <w:r>
        <w:rPr>
          <w:rFonts w:ascii="Times New Roman" w:hAnsi="Times New Roman" w:cs="Times New Roman"/>
        </w:rPr>
        <w:t>.</w:t>
      </w:r>
    </w:p>
    <w:p w14:paraId="112B2192" w14:textId="77777777" w:rsidR="00822C72" w:rsidRDefault="00822C72" w:rsidP="00822C72">
      <w:pPr>
        <w:pStyle w:val="ListeParagraf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Öğrenciler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“(Ek-3)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İşyerine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Başvuru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ve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Kabul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Formu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” nu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işyerine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onaylattıktan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sonra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teslim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alacaklar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ve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birimlerine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teslim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edeceklerdir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İşyeri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bu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formu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almak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isterse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bir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kopyası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kendilerine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822C72">
        <w:rPr>
          <w:rFonts w:ascii="Times New Roman" w:eastAsia="Times New Roman" w:hAnsi="Times New Roman" w:cs="Times New Roman"/>
          <w:lang w:eastAsia="tr-TR"/>
        </w:rPr>
        <w:t>verilebilecektir</w:t>
      </w:r>
      <w:proofErr w:type="spellEnd"/>
      <w:r w:rsidRPr="00822C72">
        <w:rPr>
          <w:rFonts w:ascii="Times New Roman" w:eastAsia="Times New Roman" w:hAnsi="Times New Roman" w:cs="Times New Roman"/>
          <w:lang w:eastAsia="tr-TR"/>
        </w:rPr>
        <w:t>.</w:t>
      </w:r>
    </w:p>
    <w:p w14:paraId="3EB3A5D2" w14:textId="77777777" w:rsidR="006D49F9" w:rsidRPr="00822C72" w:rsidRDefault="006D49F9" w:rsidP="006D49F9">
      <w:pPr>
        <w:pStyle w:val="ListeParagra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</w:p>
    <w:p w14:paraId="0CED4395" w14:textId="77777777" w:rsidR="00822C72" w:rsidRDefault="00822C72" w:rsidP="006D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Yukarıdaki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listede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yer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alan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tüm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belgeleri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eksiksiz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olarak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teslim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ettiğimi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yapılan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bilgilendirmelerin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tamamını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okuyup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anladığımı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beyan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ederim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.</w:t>
      </w:r>
    </w:p>
    <w:p w14:paraId="054659E3" w14:textId="77777777" w:rsidR="006D49F9" w:rsidRPr="006D49F9" w:rsidRDefault="006D49F9" w:rsidP="006D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6D49F9">
        <w:rPr>
          <w:rFonts w:ascii="Times New Roman" w:eastAsia="Times New Roman" w:hAnsi="Times New Roman" w:cs="Times New Roman"/>
          <w:b/>
          <w:lang w:eastAsia="tr-TR"/>
        </w:rPr>
        <w:t>Ad</w:t>
      </w:r>
      <w:proofErr w:type="spellEnd"/>
      <w:r w:rsidRPr="006D49F9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6D49F9">
        <w:rPr>
          <w:rFonts w:ascii="Times New Roman" w:eastAsia="Times New Roman" w:hAnsi="Times New Roman" w:cs="Times New Roman"/>
          <w:b/>
          <w:lang w:eastAsia="tr-TR"/>
        </w:rPr>
        <w:t>Soyad</w:t>
      </w:r>
      <w:proofErr w:type="spellEnd"/>
      <w:r w:rsidRPr="006D49F9">
        <w:rPr>
          <w:rFonts w:ascii="Times New Roman" w:eastAsia="Times New Roman" w:hAnsi="Times New Roman" w:cs="Times New Roman"/>
          <w:b/>
          <w:lang w:eastAsia="tr-TR"/>
        </w:rPr>
        <w:t>:</w:t>
      </w:r>
    </w:p>
    <w:p w14:paraId="76F31A20" w14:textId="77777777" w:rsidR="006D49F9" w:rsidRPr="006D49F9" w:rsidRDefault="006D49F9" w:rsidP="006D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6D49F9">
        <w:rPr>
          <w:rFonts w:ascii="Times New Roman" w:eastAsia="Times New Roman" w:hAnsi="Times New Roman" w:cs="Times New Roman"/>
          <w:b/>
          <w:lang w:eastAsia="tr-TR"/>
        </w:rPr>
        <w:t>Tarih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6D49F9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proofErr w:type="gramStart"/>
      <w:r w:rsidRPr="006D49F9">
        <w:rPr>
          <w:rFonts w:ascii="Times New Roman" w:eastAsia="Times New Roman" w:hAnsi="Times New Roman" w:cs="Times New Roman"/>
          <w:b/>
          <w:lang w:eastAsia="tr-TR"/>
        </w:rPr>
        <w:t xml:space="preserve">  :</w:t>
      </w:r>
      <w:proofErr w:type="gramEnd"/>
    </w:p>
    <w:p w14:paraId="673E3476" w14:textId="77777777" w:rsidR="002C4256" w:rsidRPr="006D49F9" w:rsidRDefault="006D49F9" w:rsidP="006D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6D49F9">
        <w:rPr>
          <w:rFonts w:ascii="Times New Roman" w:eastAsia="Times New Roman" w:hAnsi="Times New Roman" w:cs="Times New Roman"/>
          <w:b/>
          <w:lang w:eastAsia="tr-TR"/>
        </w:rPr>
        <w:t>İmza</w:t>
      </w:r>
      <w:proofErr w:type="spellEnd"/>
      <w:r w:rsidRPr="006D49F9">
        <w:rPr>
          <w:rFonts w:ascii="Times New Roman" w:eastAsia="Times New Roman" w:hAnsi="Times New Roman" w:cs="Times New Roman"/>
          <w:b/>
          <w:lang w:eastAsia="tr-TR"/>
        </w:rPr>
        <w:tab/>
        <w:t xml:space="preserve">  </w:t>
      </w:r>
      <w:proofErr w:type="gramStart"/>
      <w:r w:rsidRPr="006D49F9">
        <w:rPr>
          <w:rFonts w:ascii="Times New Roman" w:eastAsia="Times New Roman" w:hAnsi="Times New Roman" w:cs="Times New Roman"/>
          <w:b/>
          <w:lang w:eastAsia="tr-TR"/>
        </w:rPr>
        <w:t xml:space="preserve">  :</w:t>
      </w:r>
      <w:proofErr w:type="gramEnd"/>
    </w:p>
    <w:p w14:paraId="586F7000" w14:textId="77777777" w:rsidR="006D49F9" w:rsidRDefault="006D49F9" w:rsidP="00822C72">
      <w:pPr>
        <w:rPr>
          <w:lang w:val="tr-TR"/>
        </w:rPr>
      </w:pPr>
    </w:p>
    <w:p w14:paraId="4628A7BC" w14:textId="77777777" w:rsidR="006D49F9" w:rsidRPr="006D49F9" w:rsidRDefault="006D49F9" w:rsidP="00822C72">
      <w:pPr>
        <w:rPr>
          <w:b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6D49F9">
        <w:rPr>
          <w:b/>
          <w:lang w:val="tr-TR"/>
        </w:rPr>
        <w:t>Belgeleri teslim alan</w:t>
      </w:r>
    </w:p>
    <w:p w14:paraId="20B7BB2E" w14:textId="4B57DA0C" w:rsidR="006D49F9" w:rsidRPr="002C4256" w:rsidRDefault="006D49F9" w:rsidP="00822C7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bookmarkStart w:id="0" w:name="_GoBack"/>
      <w:bookmarkEnd w:id="0"/>
    </w:p>
    <w:sectPr w:rsidR="006D49F9" w:rsidRPr="002C4256" w:rsidSect="006D49F9">
      <w:pgSz w:w="11900" w:h="16840"/>
      <w:pgMar w:top="11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44B"/>
    <w:multiLevelType w:val="multilevel"/>
    <w:tmpl w:val="0B287D0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83CAC"/>
    <w:multiLevelType w:val="multilevel"/>
    <w:tmpl w:val="05B6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319C"/>
    <w:multiLevelType w:val="hybridMultilevel"/>
    <w:tmpl w:val="05B66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18E4"/>
    <w:multiLevelType w:val="hybridMultilevel"/>
    <w:tmpl w:val="ACC0E984"/>
    <w:lvl w:ilvl="0" w:tplc="14EE45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56"/>
    <w:rsid w:val="0005267A"/>
    <w:rsid w:val="00150FE7"/>
    <w:rsid w:val="00247E88"/>
    <w:rsid w:val="002C4256"/>
    <w:rsid w:val="004B154E"/>
    <w:rsid w:val="00501302"/>
    <w:rsid w:val="005C6278"/>
    <w:rsid w:val="006D49F9"/>
    <w:rsid w:val="00822C72"/>
    <w:rsid w:val="009434CD"/>
    <w:rsid w:val="00C85D2B"/>
    <w:rsid w:val="00CF3854"/>
    <w:rsid w:val="00F21D1D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43E4C"/>
  <w14:defaultImageDpi w14:val="32767"/>
  <w15:chartTrackingRefBased/>
  <w15:docId w15:val="{09DEA126-4A4C-2040-94B1-A1BBB7C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SARAÇ</dc:creator>
  <cp:keywords/>
  <dc:description/>
  <cp:lastModifiedBy>Bülent SARAÇ</cp:lastModifiedBy>
  <cp:revision>5</cp:revision>
  <dcterms:created xsi:type="dcterms:W3CDTF">2018-08-10T09:20:00Z</dcterms:created>
  <dcterms:modified xsi:type="dcterms:W3CDTF">2019-02-22T08:51:00Z</dcterms:modified>
</cp:coreProperties>
</file>